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FBF96" w14:textId="77777777" w:rsidR="001370C4" w:rsidRDefault="001370C4" w:rsidP="006672BC">
      <w:pPr>
        <w:bidi/>
        <w:jc w:val="center"/>
        <w:rPr>
          <w:rFonts w:ascii="Tahoma" w:hAnsi="Tahoma" w:cs="Tahoma"/>
          <w:b/>
          <w:bCs/>
          <w:rtl/>
        </w:rPr>
      </w:pPr>
    </w:p>
    <w:p w14:paraId="55BF07CF" w14:textId="58DA482D" w:rsidR="006672BC" w:rsidRDefault="006672BC" w:rsidP="001370C4">
      <w:pPr>
        <w:bidi/>
        <w:jc w:val="center"/>
        <w:rPr>
          <w:rFonts w:ascii="Tahoma" w:hAnsi="Tahoma" w:cs="Tahoma"/>
          <w:b/>
          <w:bCs/>
          <w:rtl/>
        </w:rPr>
      </w:pPr>
      <w:r w:rsidRPr="006672BC">
        <w:rPr>
          <w:rFonts w:ascii="Tahoma" w:hAnsi="Tahoma" w:cs="Tahoma"/>
          <w:b/>
          <w:bCs/>
          <w:rtl/>
        </w:rPr>
        <w:t>הצהרת החוקר האחראי למחקר</w:t>
      </w:r>
    </w:p>
    <w:p w14:paraId="373F69AA" w14:textId="1990822F" w:rsidR="00A410F5" w:rsidRDefault="00A410F5" w:rsidP="00A410F5">
      <w:pPr>
        <w:bidi/>
        <w:jc w:val="center"/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>טופס 3</w:t>
      </w:r>
    </w:p>
    <w:p w14:paraId="1F065580" w14:textId="77777777" w:rsidR="00A410F5" w:rsidRDefault="00A410F5" w:rsidP="00A410F5">
      <w:pPr>
        <w:bidi/>
        <w:jc w:val="center"/>
        <w:rPr>
          <w:rFonts w:ascii="Tahoma" w:hAnsi="Tahoma" w:cs="Tahoma"/>
          <w:b/>
          <w:bCs/>
          <w:rtl/>
        </w:rPr>
      </w:pPr>
    </w:p>
    <w:p w14:paraId="2D26DFFE" w14:textId="77777777" w:rsidR="00A410F5" w:rsidRDefault="00A410F5" w:rsidP="00A410F5">
      <w:pPr>
        <w:bidi/>
        <w:jc w:val="center"/>
        <w:rPr>
          <w:rFonts w:ascii="Tahoma" w:hAnsi="Tahoma" w:cs="Tahoma"/>
          <w:b/>
          <w:bCs/>
          <w:rtl/>
        </w:rPr>
      </w:pPr>
    </w:p>
    <w:p w14:paraId="0802CE1B" w14:textId="77777777" w:rsidR="00A410F5" w:rsidRPr="00A410F5" w:rsidRDefault="00A410F5" w:rsidP="00A410F5">
      <w:pPr>
        <w:bidi/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  <w:r w:rsidRPr="00A410F5">
        <w:rPr>
          <w:rFonts w:ascii="Tahoma" w:hAnsi="Tahoma" w:cs="Tahoma"/>
          <w:sz w:val="22"/>
          <w:szCs w:val="22"/>
          <w:rtl/>
        </w:rPr>
        <w:t>אני הח"מ מצהיר/ה בזאת כי שקלתי וערכתי את פרוטוקול ביצוע המחקר תוך שמירה  על כללי האתיקה המקובלים בתחום המקצועי, על בריאות הנבדק ומניעת סיכונים אפשריים</w:t>
      </w:r>
      <w:r w:rsidRPr="00A410F5">
        <w:rPr>
          <w:rFonts w:ascii="Tahoma" w:hAnsi="Tahoma" w:cs="Tahoma"/>
          <w:sz w:val="22"/>
          <w:szCs w:val="22"/>
        </w:rPr>
        <w:t>.</w:t>
      </w:r>
    </w:p>
    <w:p w14:paraId="6EA9901D" w14:textId="77777777" w:rsidR="00A410F5" w:rsidRPr="00A410F5" w:rsidRDefault="00A410F5" w:rsidP="00A410F5">
      <w:pPr>
        <w:bidi/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  <w:r w:rsidRPr="00A410F5">
        <w:rPr>
          <w:rFonts w:ascii="Tahoma" w:hAnsi="Tahoma" w:cs="Tahoma"/>
          <w:sz w:val="22"/>
          <w:szCs w:val="22"/>
          <w:rtl/>
        </w:rPr>
        <w:t xml:space="preserve">אני הח"מ מתחייב/ת לערוך את המחקר בהתאם לפרוטוקול </w:t>
      </w:r>
      <w:proofErr w:type="spellStart"/>
      <w:r w:rsidRPr="00A410F5">
        <w:rPr>
          <w:rFonts w:ascii="Tahoma" w:hAnsi="Tahoma" w:cs="Tahoma"/>
          <w:sz w:val="22"/>
          <w:szCs w:val="22"/>
          <w:rtl/>
        </w:rPr>
        <w:t>המצ"ב</w:t>
      </w:r>
      <w:proofErr w:type="spellEnd"/>
      <w:r w:rsidRPr="00A410F5">
        <w:rPr>
          <w:rFonts w:ascii="Tahoma" w:hAnsi="Tahoma" w:cs="Tahoma"/>
          <w:sz w:val="22"/>
          <w:szCs w:val="22"/>
          <w:rtl/>
        </w:rPr>
        <w:t xml:space="preserve"> לפי כללי האתיקה המקובלים בתחום המקצועי ובאוניברסיטת בר אילן בהתאם לתנאים שייקבעו למחקר ושאושרו ע"י וועדת האתיקה של האוניברסיטה ותוך שמירה על סודיות ועל הוראות כל דין</w:t>
      </w:r>
      <w:r w:rsidRPr="00A410F5">
        <w:rPr>
          <w:rFonts w:ascii="Tahoma" w:hAnsi="Tahoma" w:cs="Tahoma"/>
          <w:sz w:val="22"/>
          <w:szCs w:val="22"/>
        </w:rPr>
        <w:t>.</w:t>
      </w:r>
    </w:p>
    <w:p w14:paraId="7A0AA31B" w14:textId="77777777" w:rsidR="00A410F5" w:rsidRPr="00A410F5" w:rsidRDefault="00A410F5" w:rsidP="00A410F5">
      <w:pPr>
        <w:bidi/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  <w:r w:rsidRPr="00A410F5">
        <w:rPr>
          <w:rFonts w:ascii="Tahoma" w:hAnsi="Tahoma" w:cs="Tahoma"/>
          <w:sz w:val="22"/>
          <w:szCs w:val="22"/>
          <w:rtl/>
        </w:rPr>
        <w:t xml:space="preserve">כמו כן, אני מתחייב/ת להסביר למשתתף/ת במחקר את מהות המחקר, לוודא שהבין/ה  את ההסבר, ולקבל מראש את הסכמתו/ה בכתב של המשתתף/ת על גבי טופס ההסכמה מדעת </w:t>
      </w:r>
      <w:proofErr w:type="spellStart"/>
      <w:r w:rsidRPr="00A410F5">
        <w:rPr>
          <w:rFonts w:ascii="Tahoma" w:hAnsi="Tahoma" w:cs="Tahoma"/>
          <w:sz w:val="22"/>
          <w:szCs w:val="22"/>
          <w:rtl/>
        </w:rPr>
        <w:t>המצ"ב</w:t>
      </w:r>
      <w:proofErr w:type="spellEnd"/>
      <w:r w:rsidRPr="00A410F5">
        <w:rPr>
          <w:rFonts w:ascii="Tahoma" w:hAnsi="Tahoma" w:cs="Tahoma"/>
          <w:sz w:val="22"/>
          <w:szCs w:val="22"/>
        </w:rPr>
        <w:t>.</w:t>
      </w:r>
    </w:p>
    <w:p w14:paraId="05203A2C" w14:textId="77777777" w:rsidR="00A410F5" w:rsidRPr="00A410F5" w:rsidRDefault="00A410F5" w:rsidP="00A410F5">
      <w:pPr>
        <w:bidi/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  <w:r w:rsidRPr="00A410F5">
        <w:rPr>
          <w:rFonts w:ascii="Tahoma" w:hAnsi="Tahoma" w:cs="Tahoma"/>
          <w:sz w:val="22"/>
          <w:szCs w:val="22"/>
          <w:rtl/>
        </w:rPr>
        <w:t>אני מתחייב לדווח בסוף המחקר על מהלכו של המחקר וכפי שא</w:t>
      </w:r>
      <w:r w:rsidRPr="00A410F5">
        <w:rPr>
          <w:rFonts w:ascii="Tahoma" w:hAnsi="Tahoma" w:cs="Tahoma" w:hint="cs"/>
          <w:sz w:val="22"/>
          <w:szCs w:val="22"/>
          <w:rtl/>
        </w:rPr>
        <w:t>י</w:t>
      </w:r>
      <w:r w:rsidRPr="00A410F5">
        <w:rPr>
          <w:rFonts w:ascii="Tahoma" w:hAnsi="Tahoma" w:cs="Tahoma"/>
          <w:sz w:val="22"/>
          <w:szCs w:val="22"/>
          <w:rtl/>
        </w:rPr>
        <w:t>דרש לוועדת האתיקה.</w:t>
      </w:r>
    </w:p>
    <w:p w14:paraId="01B14077" w14:textId="77777777" w:rsidR="00A410F5" w:rsidRPr="00A410F5" w:rsidRDefault="00A410F5" w:rsidP="00A410F5">
      <w:pPr>
        <w:bidi/>
        <w:jc w:val="both"/>
        <w:rPr>
          <w:rFonts w:ascii="Tahoma" w:hAnsi="Tahoma" w:cs="Tahoma"/>
          <w:b/>
          <w:bCs/>
          <w:sz w:val="22"/>
          <w:szCs w:val="22"/>
        </w:rPr>
      </w:pPr>
    </w:p>
    <w:p w14:paraId="1C9B6372" w14:textId="77777777" w:rsidR="006672BC" w:rsidRPr="00A410F5" w:rsidRDefault="006672BC" w:rsidP="00A410F5">
      <w:pPr>
        <w:bidi/>
        <w:jc w:val="both"/>
        <w:rPr>
          <w:sz w:val="22"/>
          <w:szCs w:val="22"/>
          <w:u w:val="single"/>
        </w:rPr>
      </w:pPr>
    </w:p>
    <w:p w14:paraId="34C1787F" w14:textId="77777777" w:rsidR="006672BC" w:rsidRDefault="006672BC" w:rsidP="006672BC">
      <w:pPr>
        <w:bidi/>
      </w:pPr>
    </w:p>
    <w:tbl>
      <w:tblPr>
        <w:bidiVisual/>
        <w:tblW w:w="80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2"/>
        <w:gridCol w:w="567"/>
        <w:gridCol w:w="2826"/>
        <w:gridCol w:w="567"/>
        <w:gridCol w:w="1706"/>
      </w:tblGrid>
      <w:tr w:rsidR="006672BC" w14:paraId="44A4E123" w14:textId="77777777" w:rsidTr="00C43DC8">
        <w:trPr>
          <w:trHeight w:val="454"/>
          <w:jc w:val="center"/>
        </w:trPr>
        <w:tc>
          <w:tcPr>
            <w:tcW w:w="236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875C7" w14:textId="77777777" w:rsidR="006672BC" w:rsidRDefault="006672BC" w:rsidP="00C43DC8">
            <w:pPr>
              <w:bidi/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B44BB" w14:textId="77777777" w:rsidR="006672BC" w:rsidRDefault="006672BC" w:rsidP="00C43DC8">
            <w:pPr>
              <w:bidi/>
            </w:pPr>
          </w:p>
        </w:tc>
        <w:tc>
          <w:tcPr>
            <w:tcW w:w="28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8BA70" w14:textId="77777777" w:rsidR="006672BC" w:rsidRDefault="006672BC" w:rsidP="00C43DC8">
            <w:pPr>
              <w:bidi/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521F1" w14:textId="77777777" w:rsidR="006672BC" w:rsidRDefault="006672BC" w:rsidP="00C43DC8">
            <w:pPr>
              <w:bidi/>
            </w:pPr>
          </w:p>
        </w:tc>
        <w:sdt>
          <w:sdtPr>
            <w:rPr>
              <w:rtl/>
            </w:rPr>
            <w:id w:val="1946727554"/>
            <w:placeholder>
              <w:docPart w:val="187B69141D404C4BAFF37AFE16A46811"/>
            </w:placeholder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1706" w:type="dxa"/>
                <w:tcBorders>
                  <w:bottom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A2410CA" w14:textId="77777777" w:rsidR="006672BC" w:rsidRDefault="006672BC" w:rsidP="00C43DC8">
                <w:pPr>
                  <w:bidi/>
                </w:pPr>
                <w:r w:rsidRPr="004A5E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672BC" w:rsidRPr="006672BC" w14:paraId="33AF77A5" w14:textId="77777777" w:rsidTr="00C43DC8">
        <w:trPr>
          <w:trHeight w:val="454"/>
          <w:jc w:val="center"/>
        </w:trPr>
        <w:tc>
          <w:tcPr>
            <w:tcW w:w="236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DC7B2" w14:textId="77777777" w:rsidR="006672BC" w:rsidRPr="006672BC" w:rsidRDefault="006672BC" w:rsidP="00C43DC8">
            <w:pPr>
              <w:bidi/>
              <w:jc w:val="center"/>
              <w:rPr>
                <w:rFonts w:ascii="Tahoma" w:hAnsi="Tahoma" w:cs="Tahoma"/>
              </w:rPr>
            </w:pPr>
            <w:r w:rsidRPr="006672BC">
              <w:rPr>
                <w:rFonts w:ascii="Tahoma" w:hAnsi="Tahoma" w:cs="Tahoma"/>
                <w:rtl/>
              </w:rPr>
              <w:t>שם החוקר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2B22F" w14:textId="77777777" w:rsidR="006672BC" w:rsidRPr="006672BC" w:rsidRDefault="006672BC" w:rsidP="00C43DC8">
            <w:pPr>
              <w:bidi/>
              <w:jc w:val="center"/>
              <w:rPr>
                <w:rFonts w:ascii="Tahoma" w:hAnsi="Tahoma" w:cs="Tahoma"/>
              </w:rPr>
            </w:pPr>
          </w:p>
        </w:tc>
        <w:tc>
          <w:tcPr>
            <w:tcW w:w="282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A8997" w14:textId="77777777" w:rsidR="006672BC" w:rsidRPr="006672BC" w:rsidRDefault="006672BC" w:rsidP="00C43DC8">
            <w:pPr>
              <w:bidi/>
              <w:jc w:val="center"/>
              <w:rPr>
                <w:rFonts w:ascii="Tahoma" w:hAnsi="Tahoma" w:cs="Tahoma"/>
              </w:rPr>
            </w:pPr>
            <w:r w:rsidRPr="006672BC">
              <w:rPr>
                <w:rFonts w:ascii="Tahoma" w:hAnsi="Tahoma" w:cs="Tahoma"/>
                <w:rtl/>
              </w:rPr>
              <w:t>חתימה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D61DE" w14:textId="77777777" w:rsidR="006672BC" w:rsidRPr="006672BC" w:rsidRDefault="006672BC" w:rsidP="00C43DC8">
            <w:pPr>
              <w:bidi/>
              <w:jc w:val="center"/>
              <w:rPr>
                <w:rFonts w:ascii="Tahoma" w:hAnsi="Tahoma" w:cs="Tahoma"/>
              </w:rPr>
            </w:pPr>
          </w:p>
        </w:tc>
        <w:tc>
          <w:tcPr>
            <w:tcW w:w="170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02670" w14:textId="77777777" w:rsidR="006672BC" w:rsidRPr="006672BC" w:rsidRDefault="006672BC" w:rsidP="00C43DC8">
            <w:pPr>
              <w:bidi/>
              <w:jc w:val="center"/>
              <w:rPr>
                <w:rFonts w:ascii="Tahoma" w:hAnsi="Tahoma" w:cs="Tahoma"/>
              </w:rPr>
            </w:pPr>
            <w:r w:rsidRPr="006672BC">
              <w:rPr>
                <w:rFonts w:ascii="Tahoma" w:hAnsi="Tahoma" w:cs="Tahoma"/>
                <w:rtl/>
              </w:rPr>
              <w:t>תאריך</w:t>
            </w:r>
          </w:p>
        </w:tc>
      </w:tr>
    </w:tbl>
    <w:p w14:paraId="014C0F4B" w14:textId="77777777" w:rsidR="00005C5E" w:rsidRDefault="00005C5E"/>
    <w:sectPr w:rsidR="00005C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AC888" w14:textId="77777777" w:rsidR="00F756F7" w:rsidRDefault="00F756F7" w:rsidP="001370C4">
      <w:r>
        <w:separator/>
      </w:r>
    </w:p>
  </w:endnote>
  <w:endnote w:type="continuationSeparator" w:id="0">
    <w:p w14:paraId="3DA8593A" w14:textId="77777777" w:rsidR="00F756F7" w:rsidRDefault="00F756F7" w:rsidP="0013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143E" w14:textId="77777777" w:rsidR="001C6FAC" w:rsidRDefault="001C6F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4735" w14:textId="77777777" w:rsidR="002D3542" w:rsidRPr="004C2A10" w:rsidRDefault="002D3542" w:rsidP="001A4A3D">
    <w:pPr>
      <w:pStyle w:val="BasicParagraph"/>
      <w:jc w:val="both"/>
      <w:rPr>
        <w:rFonts w:asciiTheme="minorBidi" w:hAnsiTheme="minorBidi" w:cstheme="minorBidi"/>
        <w:spacing w:val="4"/>
        <w:rtl/>
      </w:rPr>
    </w:pPr>
    <w:r w:rsidRPr="004C2A10">
      <w:rPr>
        <w:rFonts w:asciiTheme="minorBidi" w:hAnsiTheme="minorBidi" w:cstheme="minorBidi"/>
        <w:b/>
        <w:bCs/>
        <w:color w:val="00503A"/>
        <w:spacing w:val="4"/>
        <w:rtl/>
      </w:rPr>
      <w:t xml:space="preserve">הפקולטה למדעי הרוח </w:t>
    </w:r>
    <w:r w:rsidRPr="004C2A10">
      <w:rPr>
        <w:rFonts w:asciiTheme="minorBidi" w:hAnsiTheme="minorBidi" w:cstheme="minorBidi"/>
        <w:color w:val="72C9EB"/>
        <w:spacing w:val="4"/>
        <w:rtl/>
      </w:rPr>
      <w:t>|</w:t>
    </w:r>
    <w:r w:rsidRPr="004C2A10">
      <w:rPr>
        <w:rFonts w:asciiTheme="minorBidi" w:hAnsiTheme="minorBidi" w:cstheme="minorBidi"/>
        <w:color w:val="00503A"/>
        <w:spacing w:val="4"/>
        <w:rtl/>
      </w:rPr>
      <w:t xml:space="preserve"> אוניברסיטת בר-אילן</w:t>
    </w:r>
    <w:r w:rsidRPr="004C2A10">
      <w:rPr>
        <w:rFonts w:asciiTheme="minorBidi" w:hAnsiTheme="minorBidi" w:cstheme="minorBidi"/>
        <w:spacing w:val="4"/>
        <w:rtl/>
      </w:rPr>
      <w:t xml:space="preserve"> </w:t>
    </w:r>
    <w:r w:rsidRPr="004C2A10">
      <w:rPr>
        <w:rFonts w:asciiTheme="minorBidi" w:hAnsiTheme="minorBidi" w:cstheme="minorBidi"/>
        <w:color w:val="72C9EB"/>
        <w:spacing w:val="4"/>
        <w:rtl/>
      </w:rPr>
      <w:t>|</w:t>
    </w:r>
    <w:r w:rsidRPr="004C2A10">
      <w:rPr>
        <w:rFonts w:asciiTheme="minorBidi" w:hAnsiTheme="minorBidi" w:cstheme="minorBidi"/>
        <w:spacing w:val="4"/>
        <w:rtl/>
      </w:rPr>
      <w:t xml:space="preserve"> </w:t>
    </w:r>
    <w:r w:rsidRPr="004C2A10">
      <w:rPr>
        <w:rFonts w:asciiTheme="minorBidi" w:hAnsiTheme="minorBidi" w:cstheme="minorBidi"/>
        <w:color w:val="00503A"/>
        <w:spacing w:val="4"/>
        <w:rtl/>
      </w:rPr>
      <w:t>רמת גן, מיקוד 5290002</w:t>
    </w:r>
    <w:r w:rsidRPr="004C2A10">
      <w:rPr>
        <w:rFonts w:asciiTheme="minorBidi" w:hAnsiTheme="minorBidi" w:cstheme="minorBidi"/>
        <w:spacing w:val="4"/>
        <w:rtl/>
      </w:rPr>
      <w:t xml:space="preserve"> </w:t>
    </w:r>
    <w:r w:rsidRPr="004C2A10">
      <w:rPr>
        <w:rFonts w:asciiTheme="minorBidi" w:hAnsiTheme="minorBidi" w:cstheme="minorBidi"/>
        <w:color w:val="72C9EB"/>
        <w:spacing w:val="4"/>
        <w:rtl/>
      </w:rPr>
      <w:t>|</w:t>
    </w:r>
    <w:r w:rsidRPr="004C2A10">
      <w:rPr>
        <w:rFonts w:asciiTheme="minorBidi" w:hAnsiTheme="minorBidi" w:cstheme="minorBidi"/>
        <w:spacing w:val="4"/>
        <w:rtl/>
      </w:rPr>
      <w:t xml:space="preserve"> </w:t>
    </w:r>
    <w:r w:rsidRPr="004C2A10">
      <w:rPr>
        <w:rFonts w:asciiTheme="minorBidi" w:hAnsiTheme="minorBidi" w:cstheme="minorBidi"/>
        <w:color w:val="00503A"/>
        <w:spacing w:val="4"/>
        <w:rtl/>
      </w:rPr>
      <w:t>ישראל</w:t>
    </w:r>
    <w:r w:rsidRPr="004C2A10">
      <w:rPr>
        <w:rFonts w:asciiTheme="minorBidi" w:hAnsiTheme="minorBidi" w:cstheme="minorBidi"/>
        <w:spacing w:val="4"/>
        <w:rtl/>
      </w:rPr>
      <w:t xml:space="preserve"> </w:t>
    </w:r>
  </w:p>
  <w:p w14:paraId="39829E69" w14:textId="77777777" w:rsidR="002D3542" w:rsidRPr="004C2A10" w:rsidRDefault="002D3542" w:rsidP="001A4A3D">
    <w:pPr>
      <w:pStyle w:val="BasicParagraph"/>
      <w:rPr>
        <w:rFonts w:asciiTheme="minorBidi" w:hAnsiTheme="minorBidi" w:cstheme="minorBidi"/>
        <w:b/>
        <w:bCs/>
        <w:color w:val="00503A"/>
        <w:spacing w:val="4"/>
        <w:rtl/>
      </w:rPr>
    </w:pPr>
    <w:r w:rsidRPr="004C2A10">
      <w:rPr>
        <w:rFonts w:asciiTheme="minorBidi" w:hAnsiTheme="minorBidi" w:cstheme="minorBidi"/>
        <w:b/>
        <w:bCs/>
        <w:color w:val="00503A"/>
        <w:spacing w:val="-1"/>
      </w:rPr>
      <w:t>Faculty of Humanities</w:t>
    </w:r>
    <w:proofErr w:type="gramStart"/>
    <w:r w:rsidRPr="004C2A10">
      <w:rPr>
        <w:rFonts w:asciiTheme="minorBidi" w:hAnsiTheme="minorBidi" w:cstheme="minorBidi"/>
        <w:color w:val="72C9EB"/>
        <w:spacing w:val="-1"/>
        <w:rtl/>
      </w:rPr>
      <w:t>|</w:t>
    </w:r>
    <w:r w:rsidRPr="004C2A10">
      <w:rPr>
        <w:rFonts w:asciiTheme="minorBidi" w:hAnsiTheme="minorBidi" w:cstheme="minorBidi"/>
        <w:spacing w:val="-1"/>
        <w:rtl/>
      </w:rPr>
      <w:t xml:space="preserve"> </w:t>
    </w:r>
    <w:r w:rsidRPr="004C2A10">
      <w:rPr>
        <w:rFonts w:asciiTheme="minorBidi" w:hAnsiTheme="minorBidi" w:cstheme="minorBidi"/>
        <w:color w:val="00503A"/>
        <w:spacing w:val="-1"/>
      </w:rPr>
      <w:t xml:space="preserve"> </w:t>
    </w:r>
    <w:proofErr w:type="spellStart"/>
    <w:r w:rsidRPr="004C2A10">
      <w:rPr>
        <w:rFonts w:asciiTheme="minorBidi" w:hAnsiTheme="minorBidi" w:cstheme="minorBidi"/>
        <w:color w:val="00503A"/>
        <w:spacing w:val="-1"/>
        <w:rtl/>
      </w:rPr>
      <w:t>Bar</w:t>
    </w:r>
    <w:proofErr w:type="spellEnd"/>
    <w:proofErr w:type="gramEnd"/>
    <w:r w:rsidRPr="004C2A10">
      <w:rPr>
        <w:rFonts w:asciiTheme="minorBidi" w:hAnsiTheme="minorBidi" w:cstheme="minorBidi"/>
        <w:color w:val="00503A"/>
        <w:spacing w:val="-1"/>
      </w:rPr>
      <w:t>-</w:t>
    </w:r>
    <w:proofErr w:type="spellStart"/>
    <w:r w:rsidRPr="004C2A10">
      <w:rPr>
        <w:rFonts w:asciiTheme="minorBidi" w:hAnsiTheme="minorBidi" w:cstheme="minorBidi"/>
        <w:color w:val="00503A"/>
        <w:spacing w:val="-1"/>
        <w:rtl/>
      </w:rPr>
      <w:t>Ilan</w:t>
    </w:r>
    <w:proofErr w:type="spellEnd"/>
    <w:r w:rsidRPr="004C2A10">
      <w:rPr>
        <w:rFonts w:asciiTheme="minorBidi" w:hAnsiTheme="minorBidi" w:cstheme="minorBidi"/>
        <w:color w:val="00503A"/>
        <w:spacing w:val="-1"/>
      </w:rPr>
      <w:t xml:space="preserve"> </w:t>
    </w:r>
    <w:proofErr w:type="spellStart"/>
    <w:r w:rsidRPr="004C2A10">
      <w:rPr>
        <w:rFonts w:asciiTheme="minorBidi" w:hAnsiTheme="minorBidi" w:cstheme="minorBidi"/>
        <w:color w:val="00503A"/>
        <w:spacing w:val="-1"/>
        <w:rtl/>
      </w:rPr>
      <w:t>University</w:t>
    </w:r>
    <w:proofErr w:type="spellEnd"/>
    <w:r w:rsidRPr="004C2A10">
      <w:rPr>
        <w:rFonts w:asciiTheme="minorBidi" w:hAnsiTheme="minorBidi" w:cstheme="minorBidi"/>
        <w:spacing w:val="-1"/>
      </w:rPr>
      <w:t xml:space="preserve"> </w:t>
    </w:r>
    <w:r w:rsidRPr="004C2A10">
      <w:rPr>
        <w:rFonts w:asciiTheme="minorBidi" w:hAnsiTheme="minorBidi" w:cstheme="minorBidi"/>
        <w:color w:val="72C9EB"/>
        <w:spacing w:val="-1"/>
        <w:rtl/>
      </w:rPr>
      <w:t>|</w:t>
    </w:r>
    <w:r w:rsidRPr="004C2A10">
      <w:rPr>
        <w:rFonts w:asciiTheme="minorBidi" w:hAnsiTheme="minorBidi" w:cstheme="minorBidi"/>
        <w:spacing w:val="-1"/>
      </w:rPr>
      <w:t xml:space="preserve"> </w:t>
    </w:r>
    <w:proofErr w:type="spellStart"/>
    <w:r w:rsidRPr="004C2A10">
      <w:rPr>
        <w:rFonts w:asciiTheme="minorBidi" w:hAnsiTheme="minorBidi" w:cstheme="minorBidi"/>
        <w:color w:val="00503A"/>
        <w:spacing w:val="-1"/>
        <w:rtl/>
      </w:rPr>
      <w:t>Ramat</w:t>
    </w:r>
    <w:proofErr w:type="spellEnd"/>
    <w:r w:rsidRPr="004C2A10">
      <w:rPr>
        <w:rFonts w:asciiTheme="minorBidi" w:hAnsiTheme="minorBidi" w:cstheme="minorBidi"/>
        <w:color w:val="00503A"/>
        <w:spacing w:val="-1"/>
      </w:rPr>
      <w:t>-</w:t>
    </w:r>
    <w:proofErr w:type="spellStart"/>
    <w:r w:rsidRPr="004C2A10">
      <w:rPr>
        <w:rFonts w:asciiTheme="minorBidi" w:hAnsiTheme="minorBidi" w:cstheme="minorBidi"/>
        <w:color w:val="00503A"/>
        <w:spacing w:val="-1"/>
        <w:rtl/>
      </w:rPr>
      <w:t>Gan</w:t>
    </w:r>
    <w:proofErr w:type="spellEnd"/>
    <w:r w:rsidRPr="004C2A10">
      <w:rPr>
        <w:rFonts w:asciiTheme="minorBidi" w:hAnsiTheme="minorBidi" w:cstheme="minorBidi"/>
        <w:color w:val="00503A"/>
        <w:spacing w:val="-1"/>
      </w:rPr>
      <w:t>,</w:t>
    </w:r>
    <w:r w:rsidRPr="004C2A10">
      <w:rPr>
        <w:rFonts w:asciiTheme="minorBidi" w:hAnsiTheme="minorBidi" w:cstheme="minorBidi"/>
        <w:spacing w:val="-1"/>
      </w:rPr>
      <w:t xml:space="preserve"> </w:t>
    </w:r>
    <w:r w:rsidRPr="004C2A10">
      <w:rPr>
        <w:rFonts w:asciiTheme="minorBidi" w:hAnsiTheme="minorBidi" w:cstheme="minorBidi"/>
        <w:color w:val="72C9EB"/>
        <w:spacing w:val="-1"/>
        <w:rtl/>
      </w:rPr>
      <w:t>|</w:t>
    </w:r>
    <w:r w:rsidRPr="004C2A10">
      <w:rPr>
        <w:rFonts w:asciiTheme="minorBidi" w:hAnsiTheme="minorBidi" w:cstheme="minorBidi"/>
        <w:spacing w:val="-1"/>
        <w:rtl/>
      </w:rPr>
      <w:t xml:space="preserve"> </w:t>
    </w:r>
    <w:r w:rsidRPr="004C2A10">
      <w:rPr>
        <w:rFonts w:asciiTheme="minorBidi" w:hAnsiTheme="minorBidi" w:cstheme="minorBidi"/>
        <w:color w:val="00503A"/>
        <w:spacing w:val="-1"/>
        <w:rtl/>
      </w:rPr>
      <w:t>5290002</w:t>
    </w:r>
    <w:r w:rsidRPr="004C2A10">
      <w:rPr>
        <w:rFonts w:asciiTheme="minorBidi" w:hAnsiTheme="minorBidi" w:cstheme="minorBidi"/>
        <w:color w:val="00503A"/>
        <w:spacing w:val="-1"/>
      </w:rPr>
      <w:t xml:space="preserve"> </w:t>
    </w:r>
    <w:r w:rsidRPr="004C2A10">
      <w:rPr>
        <w:rFonts w:asciiTheme="minorBidi" w:hAnsiTheme="minorBidi" w:cstheme="minorBidi"/>
        <w:color w:val="00503A"/>
        <w:spacing w:val="-1"/>
        <w:rtl/>
      </w:rPr>
      <w:t>Israel</w:t>
    </w:r>
  </w:p>
  <w:p w14:paraId="65549BE6" w14:textId="77777777" w:rsidR="001370C4" w:rsidRDefault="001370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8759A" w14:textId="77777777" w:rsidR="001C6FAC" w:rsidRDefault="001C6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50841" w14:textId="77777777" w:rsidR="00F756F7" w:rsidRDefault="00F756F7" w:rsidP="001370C4">
      <w:r>
        <w:separator/>
      </w:r>
    </w:p>
  </w:footnote>
  <w:footnote w:type="continuationSeparator" w:id="0">
    <w:p w14:paraId="15FFDE76" w14:textId="77777777" w:rsidR="00F756F7" w:rsidRDefault="00F756F7" w:rsidP="00137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5DA7" w14:textId="77777777" w:rsidR="001C6FAC" w:rsidRDefault="001C6F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6BC09" w14:textId="5E3C9BDF" w:rsidR="001370C4" w:rsidRDefault="001C6FAC">
    <w:pPr>
      <w:pStyle w:val="Header"/>
    </w:pPr>
    <w:r>
      <w:rPr>
        <w:rFonts w:ascii="Times New Roman" w:eastAsiaTheme="minorHAnsi" w:hAnsi="Times New Roman" w:cs="Times New Roman"/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5F71E3E" wp14:editId="7BDD251A">
              <wp:simplePos x="0" y="0"/>
              <wp:positionH relativeFrom="margin">
                <wp:posOffset>-349250</wp:posOffset>
              </wp:positionH>
              <wp:positionV relativeFrom="paragraph">
                <wp:posOffset>-285750</wp:posOffset>
              </wp:positionV>
              <wp:extent cx="2729230" cy="1682750"/>
              <wp:effectExtent l="0" t="0" r="0" b="0"/>
              <wp:wrapTight wrapText="bothSides">
                <wp:wrapPolygon edited="0">
                  <wp:start x="0" y="0"/>
                  <wp:lineTo x="0" y="20779"/>
                  <wp:lineTo x="21409" y="20779"/>
                  <wp:lineTo x="21409" y="0"/>
                  <wp:lineTo x="0" y="0"/>
                </wp:wrapPolygon>
              </wp:wrapTight>
              <wp:docPr id="2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1682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5003D9" w14:textId="77777777" w:rsidR="001C6FAC" w:rsidRDefault="001C6FAC" w:rsidP="001C6FAC">
                          <w:pPr>
                            <w:jc w:val="center"/>
                            <w:rPr>
                              <w:b/>
                              <w:bCs/>
                              <w:color w:val="78CDE6"/>
                            </w:rPr>
                          </w:pPr>
                          <w:r>
                            <w:rPr>
                              <w:rFonts w:asciiTheme="minorHAnsi" w:hAnsiTheme="minorHAnsi" w:cstheme="minorHAnsi" w:hint="cs"/>
                              <w:b/>
                              <w:bCs/>
                              <w:color w:val="78CDE6"/>
                              <w:sz w:val="28"/>
                              <w:szCs w:val="28"/>
                              <w:rtl/>
                            </w:rPr>
                            <w:t>ועדת האתיקה של הפקולטות למדעי הרוח ולמדעי היהדות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F71E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7.5pt;margin-top:-22.5pt;width:214.9pt;height:132.5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" stroked="f">
              <v:textbox style="mso-fit-shape-to-text:t">
                <w:txbxContent>
                  <w:p w14:paraId="145003D9" w14:textId="77777777" w:rsidR="001C6FAC" w:rsidRDefault="001C6FAC" w:rsidP="001C6FAC">
                    <w:pPr>
                      <w:jc w:val="center"/>
                      <w:rPr>
                        <w:b/>
                        <w:bCs/>
                        <w:color w:val="78CDE6"/>
                      </w:rPr>
                    </w:pPr>
                    <w:r>
                      <w:rPr>
                        <w:rFonts w:asciiTheme="minorHAnsi" w:hAnsiTheme="minorHAnsi" w:cstheme="minorHAnsi" w:hint="cs"/>
                        <w:b/>
                        <w:bCs/>
                        <w:color w:val="78CDE6"/>
                        <w:sz w:val="28"/>
                        <w:szCs w:val="28"/>
                        <w:rtl/>
                      </w:rPr>
                      <w:t>ועדת האתיקה של הפקולטות למדעי הרוח ולמדעי היהדות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4F20E0">
      <w:rPr>
        <w:rFonts w:ascii="David" w:hAnsi="David" w:cs="David"/>
        <w:b/>
        <w:bCs/>
        <w:i/>
        <w:iCs/>
        <w:noProof/>
        <w:color w:val="00B0F0"/>
      </w:rPr>
      <w:drawing>
        <wp:anchor distT="0" distB="0" distL="114300" distR="114300" simplePos="0" relativeHeight="251659264" behindDoc="1" locked="0" layoutInCell="1" allowOverlap="1" wp14:anchorId="04E8FD37" wp14:editId="4B13E8A9">
          <wp:simplePos x="0" y="0"/>
          <wp:positionH relativeFrom="column">
            <wp:posOffset>3641725</wp:posOffset>
          </wp:positionH>
          <wp:positionV relativeFrom="paragraph">
            <wp:posOffset>-333375</wp:posOffset>
          </wp:positionV>
          <wp:extent cx="2956560" cy="737870"/>
          <wp:effectExtent l="0" t="0" r="0" b="0"/>
          <wp:wrapTight wrapText="bothSides">
            <wp:wrapPolygon edited="0">
              <wp:start x="19206" y="0"/>
              <wp:lineTo x="11552" y="0"/>
              <wp:lineTo x="7655" y="2788"/>
              <wp:lineTo x="7376" y="19518"/>
              <wp:lineTo x="8072" y="19518"/>
              <wp:lineTo x="20320" y="18403"/>
              <wp:lineTo x="20180" y="17845"/>
              <wp:lineTo x="21433" y="13941"/>
              <wp:lineTo x="21433" y="7250"/>
              <wp:lineTo x="20876" y="4461"/>
              <wp:lineTo x="19902" y="0"/>
              <wp:lineTo x="19206" y="0"/>
            </wp:wrapPolygon>
          </wp:wrapTight>
          <wp:docPr id="89348988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656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9DB6C" w14:textId="77777777" w:rsidR="001C6FAC" w:rsidRDefault="001C6F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2BC"/>
    <w:rsid w:val="00005C5E"/>
    <w:rsid w:val="00064E07"/>
    <w:rsid w:val="001370C4"/>
    <w:rsid w:val="001A4A3D"/>
    <w:rsid w:val="001C6FAC"/>
    <w:rsid w:val="002C7CC9"/>
    <w:rsid w:val="002D3542"/>
    <w:rsid w:val="004F20E0"/>
    <w:rsid w:val="006672BC"/>
    <w:rsid w:val="006C3E37"/>
    <w:rsid w:val="00A410F5"/>
    <w:rsid w:val="00B15794"/>
    <w:rsid w:val="00B6379F"/>
    <w:rsid w:val="00DB4F58"/>
    <w:rsid w:val="00F7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2F2E0"/>
  <w15:chartTrackingRefBased/>
  <w15:docId w15:val="{B8D3D607-76C5-4918-A149-95301DFE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2BC"/>
    <w:pPr>
      <w:suppressAutoHyphens/>
      <w:autoSpaceDN w:val="0"/>
      <w:spacing w:after="0" w:line="240" w:lineRule="auto"/>
    </w:pPr>
    <w:rPr>
      <w:rFonts w:ascii="Calibri" w:eastAsia="Calibri" w:hAnsi="Calibri" w:cs="Arial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672B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370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0C4"/>
    <w:rPr>
      <w:rFonts w:ascii="Calibri" w:eastAsia="Calibri" w:hAnsi="Calibri" w:cs="Arial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370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0C4"/>
    <w:rPr>
      <w:rFonts w:ascii="Calibri" w:eastAsia="Calibri" w:hAnsi="Calibri" w:cs="Arial"/>
      <w:kern w:val="0"/>
      <w:sz w:val="24"/>
      <w:szCs w:val="24"/>
      <w14:ligatures w14:val="none"/>
    </w:rPr>
  </w:style>
  <w:style w:type="paragraph" w:customStyle="1" w:styleId="BasicParagraph">
    <w:name w:val="[Basic Paragraph]"/>
    <w:basedOn w:val="Normal"/>
    <w:rsid w:val="002D3542"/>
    <w:pPr>
      <w:autoSpaceDE w:val="0"/>
      <w:bidi/>
      <w:spacing w:line="288" w:lineRule="auto"/>
      <w:textAlignment w:val="center"/>
    </w:pPr>
    <w:rPr>
      <w:rFonts w:ascii="Lucida Grande" w:hAnsi="Lucida Grande" w:cs="Lucida Grand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7B69141D404C4BAFF37AFE16A46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9EFBE-472A-434D-B21F-D95D6B4B6060}"/>
      </w:docPartPr>
      <w:docPartBody>
        <w:p w:rsidR="00E37F15" w:rsidRDefault="00E37F15" w:rsidP="00E37F15">
          <w:pPr>
            <w:pStyle w:val="187B69141D404C4BAFF37AFE16A46811"/>
          </w:pPr>
          <w:r w:rsidRPr="004A5E0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15"/>
    <w:rsid w:val="00723F24"/>
    <w:rsid w:val="00E3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37F15"/>
    <w:rPr>
      <w:color w:val="666666"/>
    </w:rPr>
  </w:style>
  <w:style w:type="paragraph" w:customStyle="1" w:styleId="187B69141D404C4BAFF37AFE16A46811">
    <w:name w:val="187B69141D404C4BAFF37AFE16A46811"/>
    <w:rsid w:val="00E37F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585</Characters>
  <Application>Microsoft Office Word</Application>
  <DocSecurity>4</DocSecurity>
  <Lines>4</Lines>
  <Paragraphs>1</Paragraphs>
  <ScaleCrop>false</ScaleCrop>
  <Company>BIU Office 365 Pro Plus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Prebor</dc:creator>
  <cp:keywords/>
  <dc:description/>
  <cp:lastModifiedBy>רחל גלבוע</cp:lastModifiedBy>
  <cp:revision>2</cp:revision>
  <dcterms:created xsi:type="dcterms:W3CDTF">2023-11-26T08:22:00Z</dcterms:created>
  <dcterms:modified xsi:type="dcterms:W3CDTF">2023-11-26T08:22:00Z</dcterms:modified>
</cp:coreProperties>
</file>